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A" w:rsidRPr="00AB7E3A" w:rsidRDefault="00AB7E3A" w:rsidP="00AB7E3A">
      <w:pPr>
        <w:spacing w:after="315" w:line="264" w:lineRule="atLeast"/>
        <w:outlineLvl w:val="0"/>
        <w:rPr>
          <w:rFonts w:ascii="inherit" w:eastAsia="Times New Roman" w:hAnsi="inherit" w:cs="Times New Roman"/>
          <w:b/>
          <w:bCs/>
          <w:color w:val="CE1628"/>
          <w:kern w:val="36"/>
          <w:sz w:val="54"/>
          <w:szCs w:val="54"/>
          <w:lang w:eastAsia="it-IT"/>
        </w:rPr>
      </w:pPr>
      <w:r w:rsidRPr="00AB7E3A">
        <w:rPr>
          <w:rFonts w:ascii="inherit" w:eastAsia="Times New Roman" w:hAnsi="inherit" w:cs="Times New Roman"/>
          <w:b/>
          <w:bCs/>
          <w:color w:val="CE1628"/>
          <w:kern w:val="36"/>
          <w:sz w:val="54"/>
          <w:szCs w:val="54"/>
          <w:lang w:eastAsia="it-IT"/>
        </w:rPr>
        <w:t xml:space="preserve">Avviso per la dichiarazione di manifestazione di interesse all’offerta di posti-bambino da parte dei gestori di servizi educativi per </w:t>
      </w:r>
      <w:r w:rsidR="003A7031">
        <w:rPr>
          <w:rFonts w:ascii="inherit" w:eastAsia="Times New Roman" w:hAnsi="inherit" w:cs="Times New Roman"/>
          <w:b/>
          <w:bCs/>
          <w:color w:val="CE1628"/>
          <w:kern w:val="36"/>
          <w:sz w:val="54"/>
          <w:szCs w:val="54"/>
          <w:lang w:eastAsia="it-IT"/>
        </w:rPr>
        <w:t>la prima infanzia accreditati anno educativo</w:t>
      </w:r>
      <w:r w:rsidRPr="00AB7E3A">
        <w:rPr>
          <w:rFonts w:ascii="inherit" w:eastAsia="Times New Roman" w:hAnsi="inherit" w:cs="Times New Roman"/>
          <w:b/>
          <w:bCs/>
          <w:color w:val="CE1628"/>
          <w:kern w:val="36"/>
          <w:sz w:val="54"/>
          <w:szCs w:val="54"/>
          <w:lang w:eastAsia="it-IT"/>
        </w:rPr>
        <w:t xml:space="preserve"> 2019/2020</w:t>
      </w:r>
    </w:p>
    <w:p w:rsidR="00AB7E3A" w:rsidRPr="00AB7E3A" w:rsidRDefault="00AB7E3A" w:rsidP="00AB7E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it-IT"/>
        </w:rPr>
      </w:pPr>
      <w:r w:rsidRPr="00AB7E3A">
        <w:rPr>
          <w:rFonts w:ascii="Verdana" w:eastAsia="Times New Roman" w:hAnsi="Verdana" w:cs="Helvetica"/>
          <w:color w:val="000000"/>
          <w:sz w:val="17"/>
          <w:lang w:eastAsia="it-IT"/>
        </w:rPr>
        <w:t> 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 </w:t>
      </w:r>
      <w:r w:rsidRPr="00AB7E3A">
        <w:rPr>
          <w:rFonts w:ascii="Verdana" w:eastAsia="Times New Roman" w:hAnsi="Verdana" w:cs="Helvetica"/>
          <w:color w:val="000000"/>
          <w:sz w:val="17"/>
          <w:lang w:eastAsia="it-IT"/>
        </w:rPr>
        <w:t> 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 </w:t>
      </w:r>
      <w:r w:rsidRPr="00AB7E3A">
        <w:rPr>
          <w:rFonts w:ascii="Verdana" w:eastAsia="Times New Roman" w:hAnsi="Verdana" w:cs="Helvetica"/>
          <w:color w:val="000000"/>
          <w:sz w:val="17"/>
          <w:lang w:eastAsia="it-IT"/>
        </w:rPr>
        <w:t> </w:t>
      </w:r>
      <w:r w:rsidR="00DD2F96">
        <w:rPr>
          <w:rFonts w:ascii="Helvetica" w:eastAsia="Times New Roman" w:hAnsi="Helvetica" w:cs="Helvetica"/>
          <w:b/>
          <w:bCs/>
          <w:color w:val="231F20"/>
          <w:sz w:val="23"/>
          <w:lang w:eastAsia="it-IT"/>
        </w:rPr>
        <w:t>da Martedì, 16 luglio 2019 a Mercoledì, 31 luglio</w:t>
      </w:r>
      <w:r w:rsidRPr="00AB7E3A">
        <w:rPr>
          <w:rFonts w:ascii="Helvetica" w:eastAsia="Times New Roman" w:hAnsi="Helvetica" w:cs="Helvetica"/>
          <w:b/>
          <w:bCs/>
          <w:color w:val="231F20"/>
          <w:sz w:val="23"/>
          <w:lang w:eastAsia="it-IT"/>
        </w:rPr>
        <w:t xml:space="preserve"> 2019</w:t>
      </w:r>
    </w:p>
    <w:p w:rsidR="00AB7E3A" w:rsidRPr="00AB7E3A" w:rsidRDefault="00AB7E3A" w:rsidP="00AB7E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0"/>
          <w:szCs w:val="20"/>
          <w:lang w:eastAsia="it-IT"/>
        </w:rPr>
      </w:pPr>
      <w:r w:rsidRPr="00AB7E3A">
        <w:rPr>
          <w:rFonts w:ascii="Helvetica" w:eastAsia="Times New Roman" w:hAnsi="Helvetica" w:cs="Helvetica"/>
          <w:color w:val="231F20"/>
          <w:sz w:val="20"/>
          <w:lang w:eastAsia="it-IT"/>
        </w:rPr>
        <w:t>comune</w:t>
      </w:r>
      <w:r w:rsidRPr="00AB7E3A">
        <w:rPr>
          <w:rFonts w:ascii="Helvetica" w:eastAsia="Times New Roman" w:hAnsi="Helvetica" w:cs="Helvetica"/>
          <w:color w:val="231F20"/>
          <w:sz w:val="20"/>
          <w:szCs w:val="20"/>
          <w:lang w:eastAsia="it-IT"/>
        </w:rPr>
        <w:t> </w:t>
      </w:r>
      <w:r w:rsidR="00DD2F96">
        <w:rPr>
          <w:rFonts w:ascii="Helvetica" w:eastAsia="Times New Roman" w:hAnsi="Helvetica" w:cs="Helvetica"/>
          <w:color w:val="231F20"/>
          <w:sz w:val="20"/>
          <w:lang w:eastAsia="it-IT"/>
        </w:rPr>
        <w:t>di VAGLIA</w:t>
      </w:r>
    </w:p>
    <w:p w:rsidR="00AB7E3A" w:rsidRPr="00AB7E3A" w:rsidRDefault="00AB7E3A" w:rsidP="00AB7E3A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noProof/>
          <w:color w:val="231F20"/>
          <w:sz w:val="23"/>
          <w:szCs w:val="23"/>
          <w:lang w:eastAsia="it-IT"/>
        </w:rPr>
        <w:drawing>
          <wp:inline distT="0" distB="0" distL="0" distR="0">
            <wp:extent cx="21812250" cy="2190750"/>
            <wp:effectExtent l="19050" t="0" r="0" b="0"/>
            <wp:docPr id="1" name="Immagine 1" descr="http://www.comune.sesto-fiorentino.fi.it/sites/presento.055055.it/files/immagini/schermata_2018-10-22_alle_09.5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sesto-fiorentino.fi.it/sites/presento.055055.it/files/immagini/schermata_2018-10-22_alle_09.53.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3A" w:rsidRPr="00AB7E3A" w:rsidRDefault="00AB7E3A" w:rsidP="00AB7E3A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</w:pP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 </w:t>
      </w:r>
    </w:p>
    <w:p w:rsidR="00AB7E3A" w:rsidRPr="00AB7E3A" w:rsidRDefault="00AB7E3A" w:rsidP="00D32BEB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</w:pP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Il Comune di </w:t>
      </w:r>
      <w:r w:rsidR="00DD2F96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Vaglia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, con Deliberazione G.M. n. 175/2019 ha espresso l’adesione all’avviso Regionale di cui al </w:t>
      </w:r>
      <w:proofErr w:type="spellStart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D.D.R.T.</w:t>
      </w:r>
      <w:proofErr w:type="spellEnd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5405/2019 e </w:t>
      </w:r>
      <w:proofErr w:type="spellStart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ss.mm</w:t>
      </w:r>
      <w:proofErr w:type="spellEnd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</w:t>
      </w:r>
      <w:proofErr w:type="spellStart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ii</w:t>
      </w:r>
      <w:proofErr w:type="spellEnd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, finalizzato al sostegno dell’offerta di servizi per la prima infanzia (3-36 mesi) – </w:t>
      </w:r>
      <w:proofErr w:type="spellStart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a.e.</w:t>
      </w:r>
      <w:proofErr w:type="spellEnd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2019/2020.</w:t>
      </w:r>
    </w:p>
    <w:p w:rsidR="00AB7E3A" w:rsidRPr="00AB7E3A" w:rsidRDefault="00AB7E3A" w:rsidP="00D32BEB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</w:pP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Con determinazione dirigenziale n.</w:t>
      </w:r>
      <w:r w:rsidR="00D32BEB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271 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del</w:t>
      </w:r>
      <w:r w:rsidR="00D32BEB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16 luglio 2019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, è stato approvato un  </w:t>
      </w:r>
      <w:r w:rsidRPr="00AB7E3A">
        <w:rPr>
          <w:rFonts w:ascii="Helvetica" w:eastAsia="Times New Roman" w:hAnsi="Helvetica" w:cs="Helvetica"/>
          <w:b/>
          <w:bCs/>
          <w:i/>
          <w:iCs/>
          <w:color w:val="231F20"/>
          <w:sz w:val="23"/>
          <w:lang w:eastAsia="it-IT"/>
        </w:rPr>
        <w:t>Avviso per la Dichiarazione di manifestazione di interesse all’offerta di posti-bambino da parte dei gestori di servizi educativi per la prima infanzia accreditati pubblici non comunali e privati accreditati (3-36 mesi)</w:t>
      </w:r>
      <w:r w:rsidR="00DD2F96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, presso i quali il Comune di Vaglia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potrà effettuare l’acquisto di posti bambino tramite stipula di successiva convenzione per l’</w:t>
      </w:r>
      <w:proofErr w:type="spellStart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a.e.</w:t>
      </w:r>
      <w:proofErr w:type="spellEnd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2019/2020.</w:t>
      </w:r>
    </w:p>
    <w:p w:rsidR="00AB7E3A" w:rsidRPr="00AB7E3A" w:rsidRDefault="00AB7E3A" w:rsidP="00D32BEB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</w:pP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Tale avviso rientra nelle azioni previste dalla Regione Toscana per sostenere l’offerta di servizi per l’infanzia, nell’ambito del progetto europeo POR Obiettivo </w:t>
      </w:r>
      <w:proofErr w:type="spellStart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obiettivo</w:t>
      </w:r>
      <w:proofErr w:type="spellEnd"/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 xml:space="preserve"> “ICO” FSE 2014-2020 – Attività B.2.1.2.A.</w:t>
      </w:r>
    </w:p>
    <w:p w:rsidR="00AB7E3A" w:rsidRPr="00AB7E3A" w:rsidRDefault="00AB7E3A" w:rsidP="00D32BE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</w:pP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Possono presentare manifestazione d’interesse i gestori delle strutture educative (3-36 mesi) private accreditate pubbliche non comun</w:t>
      </w:r>
      <w:r w:rsidR="00DD2F96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ali presenti sul territorio della Regione Toscana limitrofi il Comune di Vaglia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.</w:t>
      </w: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br/>
        <w:t>Le convenzioni che potrebbero instaurarsi avranno la durata di un anno educativo, da settembre 2019 a luglio 2020.</w:t>
      </w:r>
    </w:p>
    <w:p w:rsidR="00AB7E3A" w:rsidRPr="00AB7E3A" w:rsidRDefault="00AB7E3A" w:rsidP="00AB7E3A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</w:pP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La manifestazione di interesse dovrà essere presentata dai soggetti interessati, utilizzando l’apposito modello (Domanda di partecipazione).</w:t>
      </w:r>
    </w:p>
    <w:p w:rsidR="005C500A" w:rsidRDefault="00AB7E3A" w:rsidP="00244B48">
      <w:pPr>
        <w:shd w:val="clear" w:color="auto" w:fill="FFFFFF"/>
        <w:spacing w:after="158" w:line="240" w:lineRule="auto"/>
      </w:pPr>
      <w:r w:rsidRPr="00AB7E3A">
        <w:rPr>
          <w:rFonts w:ascii="Helvetica" w:eastAsia="Times New Roman" w:hAnsi="Helvetica" w:cs="Helvetica"/>
          <w:color w:val="231F20"/>
          <w:sz w:val="23"/>
          <w:szCs w:val="23"/>
          <w:lang w:eastAsia="it-IT"/>
        </w:rPr>
        <w:t> </w:t>
      </w:r>
      <w:r w:rsidRPr="00AB7E3A">
        <w:rPr>
          <w:rFonts w:ascii="Helvetica" w:eastAsia="Times New Roman" w:hAnsi="Helvetica" w:cs="Helvetica"/>
          <w:b/>
          <w:bCs/>
          <w:color w:val="231F20"/>
          <w:sz w:val="23"/>
          <w:lang w:eastAsia="it-IT"/>
        </w:rPr>
        <w:t>SCADENZA: Le domande dovranno essere recapitate con le modalità descritte nell’Avviso  en</w:t>
      </w:r>
      <w:r w:rsidR="00DD2F96">
        <w:rPr>
          <w:rFonts w:ascii="Helvetica" w:eastAsia="Times New Roman" w:hAnsi="Helvetica" w:cs="Helvetica"/>
          <w:b/>
          <w:bCs/>
          <w:color w:val="231F20"/>
          <w:sz w:val="23"/>
          <w:lang w:eastAsia="it-IT"/>
        </w:rPr>
        <w:t>tro le ore 13,00 di mercoledì 31</w:t>
      </w:r>
      <w:r w:rsidRPr="00AB7E3A">
        <w:rPr>
          <w:rFonts w:ascii="Helvetica" w:eastAsia="Times New Roman" w:hAnsi="Helvetica" w:cs="Helvetica"/>
          <w:b/>
          <w:bCs/>
          <w:color w:val="231F20"/>
          <w:sz w:val="23"/>
          <w:lang w:eastAsia="it-IT"/>
        </w:rPr>
        <w:t xml:space="preserve"> luglio 2019.</w:t>
      </w:r>
    </w:p>
    <w:sectPr w:rsidR="005C500A" w:rsidSect="005C5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7E3A"/>
    <w:rsid w:val="00244B48"/>
    <w:rsid w:val="00374510"/>
    <w:rsid w:val="003A7031"/>
    <w:rsid w:val="005372C0"/>
    <w:rsid w:val="005C500A"/>
    <w:rsid w:val="00AB7E3A"/>
    <w:rsid w:val="00AD32BF"/>
    <w:rsid w:val="00D32BEB"/>
    <w:rsid w:val="00D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0A"/>
  </w:style>
  <w:style w:type="paragraph" w:styleId="Titolo1">
    <w:name w:val="heading 1"/>
    <w:basedOn w:val="Normale"/>
    <w:link w:val="Titolo1Carattere"/>
    <w:uiPriority w:val="9"/>
    <w:qFormat/>
    <w:rsid w:val="00AB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7E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mainservices">
    <w:name w:val="stmainservices"/>
    <w:basedOn w:val="Carpredefinitoparagrafo"/>
    <w:rsid w:val="00AB7E3A"/>
  </w:style>
  <w:style w:type="character" w:customStyle="1" w:styleId="date-display-range">
    <w:name w:val="date-display-range"/>
    <w:basedOn w:val="Carpredefinitoparagrafo"/>
    <w:rsid w:val="00AB7E3A"/>
  </w:style>
  <w:style w:type="character" w:customStyle="1" w:styleId="date-display-start">
    <w:name w:val="date-display-start"/>
    <w:basedOn w:val="Carpredefinitoparagrafo"/>
    <w:rsid w:val="00AB7E3A"/>
  </w:style>
  <w:style w:type="character" w:customStyle="1" w:styleId="date-display-end">
    <w:name w:val="date-display-end"/>
    <w:basedOn w:val="Carpredefinitoparagrafo"/>
    <w:rsid w:val="00AB7E3A"/>
  </w:style>
  <w:style w:type="character" w:customStyle="1" w:styleId="fn">
    <w:name w:val="fn"/>
    <w:basedOn w:val="Carpredefinitoparagrafo"/>
    <w:rsid w:val="00AB7E3A"/>
  </w:style>
  <w:style w:type="character" w:customStyle="1" w:styleId="locality">
    <w:name w:val="locality"/>
    <w:basedOn w:val="Carpredefinitoparagrafo"/>
    <w:rsid w:val="00AB7E3A"/>
  </w:style>
  <w:style w:type="character" w:styleId="Collegamentoipertestuale">
    <w:name w:val="Hyperlink"/>
    <w:basedOn w:val="Carpredefinitoparagrafo"/>
    <w:uiPriority w:val="99"/>
    <w:semiHidden/>
    <w:unhideWhenUsed/>
    <w:rsid w:val="00AB7E3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B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7E3A"/>
    <w:rPr>
      <w:b/>
      <w:bCs/>
    </w:rPr>
  </w:style>
  <w:style w:type="character" w:styleId="Enfasicorsivo">
    <w:name w:val="Emphasis"/>
    <w:basedOn w:val="Carpredefinitoparagrafo"/>
    <w:uiPriority w:val="20"/>
    <w:qFormat/>
    <w:rsid w:val="00AB7E3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8107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r.maiolani</dc:creator>
  <cp:lastModifiedBy>r.maiolani</cp:lastModifiedBy>
  <cp:revision>5</cp:revision>
  <dcterms:created xsi:type="dcterms:W3CDTF">2019-07-04T11:48:00Z</dcterms:created>
  <dcterms:modified xsi:type="dcterms:W3CDTF">2019-07-17T06:17:00Z</dcterms:modified>
</cp:coreProperties>
</file>